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139" w:rsidRPr="003F7139" w:rsidRDefault="003F7139" w:rsidP="003F7139">
      <w:pPr>
        <w:shd w:val="clear" w:color="auto" w:fill="FFFFFF"/>
        <w:spacing w:line="345" w:lineRule="atLeast"/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</w:pPr>
      <w:r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t xml:space="preserve">Федеральный закон  от </w:t>
      </w:r>
      <w:bookmarkStart w:id="0" w:name="_GoBack"/>
      <w:bookmarkEnd w:id="0"/>
      <w:r w:rsidRPr="003F7139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fldChar w:fldCharType="begin"/>
      </w:r>
      <w:r w:rsidRPr="003F7139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instrText xml:space="preserve"> HYPERLINK "https://www.consultant.ru/document/cons_doc_LAW_140174/" </w:instrText>
      </w:r>
      <w:r w:rsidRPr="003F7139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fldChar w:fldCharType="separate"/>
      </w:r>
      <w:r w:rsidRPr="003F7139">
        <w:rPr>
          <w:rFonts w:ascii="PT Sans" w:eastAsia="Times New Roman" w:hAnsi="PT Sans" w:cs="Times New Roman"/>
          <w:b/>
          <w:bCs/>
          <w:color w:val="1A0DAB"/>
          <w:sz w:val="27"/>
          <w:szCs w:val="27"/>
          <w:u w:val="single"/>
          <w:lang w:eastAsia="ru-RU"/>
        </w:rPr>
        <w:t>29.12.2012 N 273-ФЗ (ред. от 08.03.2026) "Об образовании в Российской Федерации"</w:t>
      </w:r>
      <w:r w:rsidRPr="003F7139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fldChar w:fldCharType="end"/>
      </w:r>
    </w:p>
    <w:p w:rsidR="003F7139" w:rsidRPr="003F7139" w:rsidRDefault="003F7139" w:rsidP="003F7139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3F7139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78. Организация получения образования иностранными гражданами и лицами без гражданства в российских образовательных организациях</w:t>
      </w:r>
    </w:p>
    <w:p w:rsidR="003F7139" w:rsidRPr="003F7139" w:rsidRDefault="003F7139" w:rsidP="003F713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Иностранные граждане и лица без гражданства (далее - иностранные граждане)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законом.</w:t>
      </w:r>
    </w:p>
    <w:p w:rsidR="003F7139" w:rsidRPr="003F7139" w:rsidRDefault="003F7139" w:rsidP="003F713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2. 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образования, а также профессионального </w:t>
      </w:r>
      <w:proofErr w:type="gramStart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обучения по программам</w:t>
      </w:r>
      <w:proofErr w:type="gramEnd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3F7139" w:rsidRPr="003F7139" w:rsidRDefault="003F7139" w:rsidP="003F713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2.1. </w:t>
      </w:r>
      <w:proofErr w:type="gramStart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</w:t>
      </w:r>
      <w:proofErr w:type="gramEnd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образовательных программ. </w:t>
      </w:r>
      <w:hyperlink r:id="rId5" w:anchor="dst100010" w:history="1">
        <w:r w:rsidRPr="003F7139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Порядок</w:t>
        </w:r>
      </w:hyperlink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3F7139" w:rsidRPr="003F7139" w:rsidRDefault="003F7139" w:rsidP="003F7139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ч</w:t>
      </w:r>
      <w:proofErr w:type="gramEnd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асть 2.1 введена Федеральным </w:t>
      </w:r>
      <w:hyperlink r:id="rId6" w:anchor="dst100011" w:history="1">
        <w:r w:rsidRPr="003F71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28.12.2024 N 544-ФЗ)</w:t>
      </w:r>
    </w:p>
    <w:p w:rsidR="003F7139" w:rsidRPr="003F7139" w:rsidRDefault="003F7139" w:rsidP="003F7139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2.2. </w:t>
      </w:r>
      <w:hyperlink r:id="rId7" w:history="1">
        <w:r w:rsidRPr="003F7139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Методическое обеспечение</w:t>
        </w:r>
      </w:hyperlink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проведения тестирования, предусмотренного </w:t>
      </w:r>
      <w:hyperlink r:id="rId8" w:anchor="dst1139" w:history="1">
        <w:r w:rsidRPr="003F7139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частью 2.1</w:t>
        </w:r>
      </w:hyperlink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 </w:t>
      </w:r>
      <w:hyperlink r:id="rId9" w:anchor="dst100006" w:history="1">
        <w:r w:rsidRPr="003F7139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минимального количества</w:t>
        </w:r>
      </w:hyperlink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</w:t>
      </w:r>
    </w:p>
    <w:p w:rsidR="003F7139" w:rsidRPr="003F7139" w:rsidRDefault="003F7139" w:rsidP="003F7139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lastRenderedPageBreak/>
        <w:t>(</w:t>
      </w:r>
      <w:proofErr w:type="gramStart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ч</w:t>
      </w:r>
      <w:proofErr w:type="gramEnd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асть 2.2 введена Федеральным </w:t>
      </w:r>
      <w:hyperlink r:id="rId10" w:anchor="dst100013" w:history="1">
        <w:r w:rsidRPr="003F71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28.12.2024 N 544-ФЗ)</w:t>
      </w:r>
    </w:p>
    <w:p w:rsidR="003F7139" w:rsidRPr="003F7139" w:rsidRDefault="003F7139" w:rsidP="003F713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2.3. Лица, не прошедшие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до освоения указанных образовательных программ.</w:t>
      </w:r>
    </w:p>
    <w:p w:rsidR="003F7139" w:rsidRPr="003F7139" w:rsidRDefault="003F7139" w:rsidP="003F7139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ч</w:t>
      </w:r>
      <w:proofErr w:type="gramEnd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асть 2.3 введена Федеральным </w:t>
      </w:r>
      <w:hyperlink r:id="rId11" w:anchor="dst100014" w:history="1">
        <w:r w:rsidRPr="003F71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28.12.2024 N 544-ФЗ)</w:t>
      </w:r>
    </w:p>
    <w:p w:rsidR="003F7139" w:rsidRPr="003F7139" w:rsidRDefault="003F7139" w:rsidP="003F713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3. </w:t>
      </w:r>
      <w:proofErr w:type="gramStart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Иностранные граждане имеют право на получение среднего профессионального образования, высшего образования и дополнительного профессионального образования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 </w:t>
      </w:r>
      <w:hyperlink r:id="rId12" w:history="1">
        <w:r w:rsidRPr="003F7139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квотой</w:t>
        </w:r>
      </w:hyperlink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 образование иностранных граждан в Российской Федерации (далее - квота), а также за счет средств физических лиц и</w:t>
      </w:r>
      <w:proofErr w:type="gramEnd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юридических лиц в соответствии с договорами об оказании платных образовательных услуг.</w:t>
      </w:r>
    </w:p>
    <w:p w:rsidR="003F7139" w:rsidRPr="003F7139" w:rsidRDefault="003F7139" w:rsidP="003F713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4. </w:t>
      </w:r>
      <w:proofErr w:type="gramStart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требований, предусмотренных </w:t>
      </w:r>
      <w:hyperlink r:id="rId13" w:anchor="dst100223" w:history="1">
        <w:r w:rsidRPr="003F7139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статьей 17</w:t>
        </w:r>
      </w:hyperlink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Федерального закона от 24 мая 1999 года N 99-ФЗ "О государственной политике Российской Федерации в отношении соотечественников за рубежом".</w:t>
      </w:r>
      <w:proofErr w:type="gramEnd"/>
    </w:p>
    <w:p w:rsidR="003F7139" w:rsidRPr="003F7139" w:rsidRDefault="003F7139" w:rsidP="003F713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5. </w:t>
      </w:r>
      <w:proofErr w:type="gramStart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аспирантам, ординаторам, ассистентам-стажерам (в течение всего периода прохождения обучения вне зависимости от успехов в учебе) и предоставлением им жилых помещений в общежитиях на условиях, установленных для граждан Российской Федерации, обучающихся</w:t>
      </w:r>
      <w:proofErr w:type="gramEnd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 счет бюджетных ассигнований федерального бюджета.</w:t>
      </w:r>
    </w:p>
    <w:p w:rsidR="003F7139" w:rsidRPr="003F7139" w:rsidRDefault="003F7139" w:rsidP="003F7139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14" w:anchor="dst100010" w:history="1">
        <w:r w:rsidRPr="003F71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30.12.2015 N 458-ФЗ)</w:t>
      </w:r>
    </w:p>
    <w:p w:rsidR="003F7139" w:rsidRPr="003F7139" w:rsidRDefault="003F7139" w:rsidP="003F7139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15" w:history="1">
        <w:r w:rsidRPr="003F71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3F7139" w:rsidRPr="003F7139" w:rsidRDefault="003F7139" w:rsidP="003F713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6. </w:t>
      </w:r>
      <w:hyperlink r:id="rId16" w:history="1">
        <w:proofErr w:type="gramStart"/>
        <w:r w:rsidRPr="003F7139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Порядок</w:t>
        </w:r>
      </w:hyperlink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отбора иностранных граждан на обучение в пределах квоты, а также предъявляемые к ним требования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proofErr w:type="gramEnd"/>
    </w:p>
    <w:p w:rsidR="003F7139" w:rsidRPr="003F7139" w:rsidRDefault="003F7139" w:rsidP="003F7139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 Федерального </w:t>
      </w:r>
      <w:hyperlink r:id="rId17" w:anchor="dst100099" w:history="1">
        <w:r w:rsidRPr="003F71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26.07.2019 N 232-ФЗ)</w:t>
      </w:r>
    </w:p>
    <w:p w:rsidR="003F7139" w:rsidRPr="003F7139" w:rsidRDefault="003F7139" w:rsidP="003F7139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18" w:history="1">
        <w:r w:rsidRPr="003F71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3F7139" w:rsidRPr="003F7139" w:rsidRDefault="003F7139" w:rsidP="003F713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7. </w:t>
      </w:r>
      <w:proofErr w:type="gramStart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Иностранные граждане, поступающие на обучение в пределах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обеспечивающим подготовку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обучения вне зависимости от успехов в учебе</w:t>
      </w:r>
      <w:proofErr w:type="gramEnd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 </w:t>
      </w:r>
      <w:hyperlink r:id="rId19" w:anchor="dst100010" w:history="1">
        <w:r w:rsidRPr="003F7139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Порядок</w:t>
        </w:r>
      </w:hyperlink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и критерии отбора таких федеральных государственных образовательных </w:t>
      </w:r>
      <w:proofErr w:type="gramStart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организаций</w:t>
      </w:r>
      <w:proofErr w:type="gramEnd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их </w:t>
      </w:r>
      <w:hyperlink r:id="rId20" w:history="1">
        <w:r w:rsidRPr="003F7139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перечень</w:t>
        </w:r>
      </w:hyperlink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3F7139" w:rsidRPr="003F7139" w:rsidRDefault="003F7139" w:rsidP="003F7139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21" w:anchor="dst100100" w:history="1">
        <w:r w:rsidRPr="003F71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26.07.2019 N 232-ФЗ)</w:t>
      </w:r>
    </w:p>
    <w:p w:rsidR="003F7139" w:rsidRPr="003F7139" w:rsidRDefault="003F7139" w:rsidP="003F7139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22" w:history="1">
        <w:r w:rsidRPr="003F71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3F7139" w:rsidRPr="003F7139" w:rsidRDefault="003F7139" w:rsidP="003F713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8. </w:t>
      </w:r>
      <w:hyperlink r:id="rId23" w:anchor="dst100012" w:history="1">
        <w:proofErr w:type="gramStart"/>
        <w:r w:rsidRPr="003F7139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Требования</w:t>
        </w:r>
      </w:hyperlink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программ на русском языке,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</w:t>
      </w:r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proofErr w:type="gramEnd"/>
      <w:r w:rsidRPr="003F71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3F7139" w:rsidRPr="003F7139" w:rsidRDefault="003F7139" w:rsidP="003F7139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 Федерального </w:t>
      </w:r>
      <w:hyperlink r:id="rId24" w:anchor="dst100101" w:history="1">
        <w:r w:rsidRPr="003F71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26.07.2019 N 232-ФЗ)</w:t>
      </w:r>
    </w:p>
    <w:p w:rsidR="003F7139" w:rsidRPr="003F7139" w:rsidRDefault="003F7139" w:rsidP="003F7139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25" w:history="1">
        <w:r w:rsidRPr="003F7139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3F71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167E5" w:rsidRDefault="00C167E5"/>
    <w:sectPr w:rsidR="00C16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39"/>
    <w:rsid w:val="003F7139"/>
    <w:rsid w:val="00C1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07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28383/61481667d956e25b4c53b1febedf53ed1121e78c/" TargetMode="External"/><Relationship Id="rId13" Type="http://schemas.openxmlformats.org/officeDocument/2006/relationships/hyperlink" Target="https://www.consultant.ru/document/cons_doc_LAW_529654/a42a204dc5723a3ba6f42a6db9507d807de76faa/" TargetMode="External"/><Relationship Id="rId18" Type="http://schemas.openxmlformats.org/officeDocument/2006/relationships/hyperlink" Target="https://www.consultant.ru/document/cons_doc_LAW_140174/61481667d956e25b4c53b1febedf53ed1121e78c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446162/3d0cac60971a511280cbba229d9b6329c07731f7/" TargetMode="External"/><Relationship Id="rId7" Type="http://schemas.openxmlformats.org/officeDocument/2006/relationships/hyperlink" Target="https://www.consultant.ru/document/cons_doc_LAW_140174/61481667d956e25b4c53b1febedf53ed1121e78c/" TargetMode="External"/><Relationship Id="rId12" Type="http://schemas.openxmlformats.org/officeDocument/2006/relationships/hyperlink" Target="https://www.consultant.ru/document/cons_doc_LAW_140174/61481667d956e25b4c53b1febedf53ed1121e78c/" TargetMode="External"/><Relationship Id="rId17" Type="http://schemas.openxmlformats.org/officeDocument/2006/relationships/hyperlink" Target="https://www.consultant.ru/document/cons_doc_LAW_446162/3d0cac60971a511280cbba229d9b6329c07731f7/" TargetMode="External"/><Relationship Id="rId25" Type="http://schemas.openxmlformats.org/officeDocument/2006/relationships/hyperlink" Target="https://www.consultant.ru/document/cons_doc_LAW_140174/61481667d956e25b4c53b1febedf53ed1121e78c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consultant.ru/document/cons_doc_LAW_140174/61481667d956e25b4c53b1febedf53ed1121e78c/" TargetMode="External"/><Relationship Id="rId20" Type="http://schemas.openxmlformats.org/officeDocument/2006/relationships/hyperlink" Target="https://www.consultant.ru/document/cons_doc_LAW_140174/61481667d956e25b4c53b1febedf53ed1121e78c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94829/3d0cac60971a511280cbba229d9b6329c07731f7/" TargetMode="External"/><Relationship Id="rId11" Type="http://schemas.openxmlformats.org/officeDocument/2006/relationships/hyperlink" Target="https://www.consultant.ru/document/cons_doc_LAW_494829/3d0cac60971a511280cbba229d9b6329c07731f7/" TargetMode="External"/><Relationship Id="rId24" Type="http://schemas.openxmlformats.org/officeDocument/2006/relationships/hyperlink" Target="https://www.consultant.ru/document/cons_doc_LAW_446162/3d0cac60971a511280cbba229d9b6329c07731f7/" TargetMode="External"/><Relationship Id="rId5" Type="http://schemas.openxmlformats.org/officeDocument/2006/relationships/hyperlink" Target="https://www.consultant.ru/document/cons_doc_LAW_516251/6640f82787368a1d089cab143890ed3b0621c706/" TargetMode="External"/><Relationship Id="rId15" Type="http://schemas.openxmlformats.org/officeDocument/2006/relationships/hyperlink" Target="https://www.consultant.ru/document/cons_doc_LAW_140174/61481667d956e25b4c53b1febedf53ed1121e78c/" TargetMode="External"/><Relationship Id="rId23" Type="http://schemas.openxmlformats.org/officeDocument/2006/relationships/hyperlink" Target="https://www.consultant.ru/document/cons_doc_LAW_462490/b44e187e50c20854e5679f64851cc62ce0eae6d3/" TargetMode="External"/><Relationship Id="rId10" Type="http://schemas.openxmlformats.org/officeDocument/2006/relationships/hyperlink" Target="https://www.consultant.ru/document/cons_doc_LAW_494829/3d0cac60971a511280cbba229d9b6329c07731f7/" TargetMode="External"/><Relationship Id="rId19" Type="http://schemas.openxmlformats.org/officeDocument/2006/relationships/hyperlink" Target="https://www.consultant.ru/document/cons_doc_LAW_160454/c3892668fd4e59a72e2b01b350c4f8c0ef15411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00878/" TargetMode="External"/><Relationship Id="rId14" Type="http://schemas.openxmlformats.org/officeDocument/2006/relationships/hyperlink" Target="https://www.consultant.ru/document/cons_doc_LAW_191510/" TargetMode="External"/><Relationship Id="rId22" Type="http://schemas.openxmlformats.org/officeDocument/2006/relationships/hyperlink" Target="https://www.consultant.ru/document/cons_doc_LAW_140174/61481667d956e25b4c53b1febedf53ed1121e78c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1</cp:revision>
  <dcterms:created xsi:type="dcterms:W3CDTF">2026-03-28T13:40:00Z</dcterms:created>
  <dcterms:modified xsi:type="dcterms:W3CDTF">2026-03-28T13:41:00Z</dcterms:modified>
</cp:coreProperties>
</file>